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58" w:rsidRDefault="002E0058" w:rsidP="002E0058">
      <w:pPr>
        <w:pStyle w:val="Kophfst"/>
        <w:ind w:left="360" w:hanging="360"/>
      </w:pPr>
      <w:r>
        <w:t>Overzicht documenten Schoolplan 2021 - 2025</w:t>
      </w:r>
    </w:p>
    <w:p w:rsidR="002E0058" w:rsidRDefault="002E0058" w:rsidP="002E0058">
      <w:pPr>
        <w:pStyle w:val="Lijstalinea"/>
        <w:ind w:left="360"/>
        <w:rPr>
          <w:color w:val="000000" w:themeColor="text1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2A4A1F" w:rsidRPr="002E0058" w:rsidTr="002A4A1F">
        <w:tc>
          <w:tcPr>
            <w:tcW w:w="7230" w:type="dxa"/>
            <w:shd w:val="clear" w:color="auto" w:fill="2A6C63"/>
          </w:tcPr>
          <w:p w:rsidR="002A4A1F" w:rsidRPr="002E0058" w:rsidRDefault="002A4A1F" w:rsidP="002E0058">
            <w:pPr>
              <w:pStyle w:val="Lijstalinea"/>
              <w:numPr>
                <w:ilvl w:val="0"/>
                <w:numId w:val="1"/>
              </w:numPr>
              <w:ind w:left="360"/>
              <w:rPr>
                <w:b/>
                <w:color w:val="FFFFFF" w:themeColor="background1"/>
              </w:rPr>
            </w:pPr>
            <w:r w:rsidRPr="002E0058">
              <w:rPr>
                <w:b/>
                <w:color w:val="FFFFFF" w:themeColor="background1"/>
              </w:rPr>
              <w:t>Kwaliteitszorg en kwaliteitsbeleid</w:t>
            </w:r>
          </w:p>
        </w:tc>
        <w:tc>
          <w:tcPr>
            <w:tcW w:w="2551" w:type="dxa"/>
            <w:shd w:val="clear" w:color="auto" w:fill="2A6C63"/>
          </w:tcPr>
          <w:p w:rsidR="002A4A1F" w:rsidRPr="002E0058" w:rsidRDefault="002A4A1F" w:rsidP="002E0058">
            <w:pPr>
              <w:pStyle w:val="Lijstalinea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Verstuurd naar MR d.d. 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Sturen op onderwijskwaliteit – maart 2021</w:t>
            </w:r>
          </w:p>
        </w:tc>
        <w:tc>
          <w:tcPr>
            <w:tcW w:w="2551" w:type="dxa"/>
          </w:tcPr>
          <w:p w:rsidR="002A4A1F" w:rsidRDefault="003661D3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december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Begeleidings- en zorgplan – november 2021</w:t>
            </w:r>
          </w:p>
        </w:tc>
        <w:tc>
          <w:tcPr>
            <w:tcW w:w="2551" w:type="dxa"/>
          </w:tcPr>
          <w:p w:rsidR="002A4A1F" w:rsidRDefault="003661D3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december 2021</w:t>
            </w:r>
            <w:bookmarkStart w:id="0" w:name="_GoBack"/>
            <w:bookmarkEnd w:id="0"/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 w:rsidRPr="00415A80">
              <w:rPr>
                <w:color w:val="000000" w:themeColor="text1"/>
              </w:rPr>
              <w:t>Analyse Kwaliteitsonderzoek 2020 (inclusief monitoring sociale veiligheid leerlingen)</w:t>
            </w:r>
            <w:r w:rsidRPr="00415A80">
              <w:rPr>
                <w:color w:val="000000" w:themeColor="text1"/>
              </w:rPr>
              <w:br/>
              <w:t xml:space="preserve">&amp; </w:t>
            </w:r>
            <w:proofErr w:type="spellStart"/>
            <w:r w:rsidRPr="00415A80">
              <w:rPr>
                <w:color w:val="000000" w:themeColor="text1"/>
              </w:rPr>
              <w:t>infographic</w:t>
            </w:r>
            <w:proofErr w:type="spellEnd"/>
            <w:r>
              <w:rPr>
                <w:color w:val="000000" w:themeColor="text1"/>
              </w:rPr>
              <w:t xml:space="preserve"> – maart 2021</w:t>
            </w:r>
          </w:p>
        </w:tc>
        <w:tc>
          <w:tcPr>
            <w:tcW w:w="2551" w:type="dxa"/>
          </w:tcPr>
          <w:p w:rsidR="002A4A1F" w:rsidRDefault="00EB3DED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april 2021</w:t>
            </w:r>
          </w:p>
          <w:p w:rsidR="00EB3DED" w:rsidRDefault="00EB3DED" w:rsidP="002E0058">
            <w:pPr>
              <w:pStyle w:val="Lijstalinea"/>
              <w:ind w:left="0"/>
              <w:rPr>
                <w:color w:val="000000" w:themeColor="text1"/>
              </w:rPr>
            </w:pPr>
          </w:p>
          <w:p w:rsidR="00EB3DED" w:rsidRDefault="00EB3DED" w:rsidP="002E0058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Invloed van leerlingen op schoolbeleid – oktober 2021</w:t>
            </w:r>
          </w:p>
        </w:tc>
        <w:tc>
          <w:tcPr>
            <w:tcW w:w="2551" w:type="dxa"/>
          </w:tcPr>
          <w:p w:rsidR="002A4A1F" w:rsidRDefault="000E4D2A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  <w:tr w:rsidR="002A4A1F" w:rsidRPr="002E0058" w:rsidTr="002A4A1F">
        <w:tc>
          <w:tcPr>
            <w:tcW w:w="7230" w:type="dxa"/>
            <w:shd w:val="clear" w:color="auto" w:fill="2A6C63"/>
          </w:tcPr>
          <w:p w:rsidR="002A4A1F" w:rsidRPr="002E0058" w:rsidRDefault="002A4A1F" w:rsidP="002E0058">
            <w:pPr>
              <w:pStyle w:val="Lijstalinea"/>
              <w:numPr>
                <w:ilvl w:val="0"/>
                <w:numId w:val="1"/>
              </w:numPr>
              <w:ind w:left="360"/>
              <w:rPr>
                <w:b/>
                <w:color w:val="FFFFFF" w:themeColor="background1"/>
              </w:rPr>
            </w:pPr>
            <w:r w:rsidRPr="002E0058">
              <w:rPr>
                <w:b/>
                <w:color w:val="FFFFFF" w:themeColor="background1"/>
              </w:rPr>
              <w:t>Onderwijskundig beleid</w:t>
            </w:r>
          </w:p>
        </w:tc>
        <w:tc>
          <w:tcPr>
            <w:tcW w:w="2551" w:type="dxa"/>
            <w:shd w:val="clear" w:color="auto" w:fill="2A6C63"/>
          </w:tcPr>
          <w:p w:rsidR="002A4A1F" w:rsidRPr="002E0058" w:rsidRDefault="002A4A1F" w:rsidP="002E0058">
            <w:pPr>
              <w:pStyle w:val="Lijstalinea"/>
              <w:ind w:left="0"/>
              <w:rPr>
                <w:b/>
                <w:color w:val="FFFFFF" w:themeColor="background1"/>
              </w:rPr>
            </w:pP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Onderwijskatern EMB (S</w:t>
            </w:r>
            <w:r w:rsidR="00047957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 xml:space="preserve"> en VSO) – november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Onderwijskatern Kleuterobservatiegroepen – november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Onderwijskatern SO – Uitstroomprofiel Dagbesteding – november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Onderwijskatern VSO – Uitstroomprofiel Dagbesteding – november 2021</w:t>
            </w:r>
          </w:p>
        </w:tc>
        <w:tc>
          <w:tcPr>
            <w:tcW w:w="2551" w:type="dxa"/>
          </w:tcPr>
          <w:p w:rsidR="002A4A1F" w:rsidRDefault="00C22737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Onderwijskatern SO – Uitstroomprofiel Arbeid </w:t>
            </w:r>
            <w:r w:rsidR="007E7940">
              <w:rPr>
                <w:color w:val="000000" w:themeColor="text1"/>
              </w:rPr>
              <w:t xml:space="preserve">en Vervolgonderwijs </w:t>
            </w:r>
            <w:r>
              <w:rPr>
                <w:color w:val="000000" w:themeColor="text1"/>
              </w:rPr>
              <w:t>– november 2021</w:t>
            </w:r>
          </w:p>
        </w:tc>
        <w:tc>
          <w:tcPr>
            <w:tcW w:w="2551" w:type="dxa"/>
          </w:tcPr>
          <w:p w:rsidR="002A4A1F" w:rsidRDefault="00752406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december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Onderwijskatern VSO – Uitstroomprofiel Arbeid – november 2021</w:t>
            </w:r>
          </w:p>
        </w:tc>
        <w:tc>
          <w:tcPr>
            <w:tcW w:w="2551" w:type="dxa"/>
          </w:tcPr>
          <w:p w:rsidR="002A4A1F" w:rsidRDefault="00C22737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Onderwijskatern Praktijkvorming – november 2021</w:t>
            </w:r>
          </w:p>
        </w:tc>
        <w:tc>
          <w:tcPr>
            <w:tcW w:w="2551" w:type="dxa"/>
          </w:tcPr>
          <w:p w:rsidR="002A4A1F" w:rsidRDefault="00C22737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 w:rsidRPr="00DC2C3F">
              <w:rPr>
                <w:rFonts w:cstheme="minorHAnsi"/>
              </w:rPr>
              <w:t>Stagebeleidsplan - De stage als leer- en werkomgeving</w:t>
            </w:r>
            <w:r>
              <w:rPr>
                <w:rFonts w:cstheme="minorHAnsi"/>
              </w:rPr>
              <w:t xml:space="preserve"> </w:t>
            </w:r>
            <w:r>
              <w:rPr>
                <w:color w:val="000000" w:themeColor="text1"/>
              </w:rPr>
              <w:t>– november 2021</w:t>
            </w:r>
          </w:p>
        </w:tc>
        <w:tc>
          <w:tcPr>
            <w:tcW w:w="2551" w:type="dxa"/>
          </w:tcPr>
          <w:p w:rsidR="002A4A1F" w:rsidRDefault="00C22737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Onderwijskatern VSO – Uitstroomprofiel Vervolgonderwijs (VMBO) – november 2021</w:t>
            </w:r>
          </w:p>
        </w:tc>
        <w:tc>
          <w:tcPr>
            <w:tcW w:w="2551" w:type="dxa"/>
          </w:tcPr>
          <w:p w:rsidR="002A4A1F" w:rsidRDefault="002758DA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december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Schoolondersteuningsprofiel</w:t>
            </w:r>
            <w:proofErr w:type="spellEnd"/>
            <w:r>
              <w:rPr>
                <w:color w:val="000000" w:themeColor="text1"/>
              </w:rPr>
              <w:t xml:space="preserve"> – maart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april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 w:rsidRPr="00DC2C3F">
              <w:rPr>
                <w:color w:val="000000" w:themeColor="text1"/>
              </w:rPr>
              <w:t xml:space="preserve">Sociaal veiligheidsplan – </w:t>
            </w:r>
            <w:r w:rsidRPr="00DC2C3F">
              <w:rPr>
                <w:rFonts w:cstheme="minorHAnsi"/>
              </w:rPr>
              <w:t xml:space="preserve">Veiligheid als basis voor leren en ontwikkelen </w:t>
            </w:r>
            <w:r>
              <w:rPr>
                <w:color w:val="000000" w:themeColor="text1"/>
              </w:rPr>
              <w:t>– november 2021</w:t>
            </w:r>
          </w:p>
        </w:tc>
        <w:tc>
          <w:tcPr>
            <w:tcW w:w="2551" w:type="dxa"/>
          </w:tcPr>
          <w:p w:rsidR="002A4A1F" w:rsidRDefault="006A453B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december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t>Beleid aanvaarding materiele of geldelijke bijdragen – november 2021</w:t>
            </w:r>
          </w:p>
        </w:tc>
        <w:tc>
          <w:tcPr>
            <w:tcW w:w="2551" w:type="dxa"/>
          </w:tcPr>
          <w:p w:rsidR="002A4A1F" w:rsidRDefault="00CA4324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  <w:tr w:rsidR="002A4A1F" w:rsidRPr="002E0058" w:rsidTr="002A4A1F">
        <w:tc>
          <w:tcPr>
            <w:tcW w:w="7230" w:type="dxa"/>
            <w:shd w:val="clear" w:color="auto" w:fill="2A6C63"/>
          </w:tcPr>
          <w:p w:rsidR="002A4A1F" w:rsidRPr="002E0058" w:rsidRDefault="002A4A1F" w:rsidP="002E0058">
            <w:pPr>
              <w:pStyle w:val="Lijstalinea"/>
              <w:numPr>
                <w:ilvl w:val="0"/>
                <w:numId w:val="1"/>
              </w:numPr>
              <w:ind w:left="360"/>
              <w:rPr>
                <w:b/>
                <w:color w:val="FFFFFF" w:themeColor="background1"/>
              </w:rPr>
            </w:pPr>
            <w:r>
              <w:rPr>
                <w:rFonts w:cstheme="minorBidi"/>
              </w:rPr>
              <w:br w:type="page"/>
            </w:r>
            <w:r w:rsidRPr="002E0058">
              <w:rPr>
                <w:b/>
                <w:color w:val="FFFFFF" w:themeColor="background1"/>
              </w:rPr>
              <w:t>Personeelsbeleid</w:t>
            </w:r>
          </w:p>
        </w:tc>
        <w:tc>
          <w:tcPr>
            <w:tcW w:w="2551" w:type="dxa"/>
            <w:shd w:val="clear" w:color="auto" w:fill="2A6C63"/>
          </w:tcPr>
          <w:p w:rsidR="002A4A1F" w:rsidRPr="002E0058" w:rsidRDefault="002A4A1F" w:rsidP="002E0058">
            <w:pPr>
              <w:pStyle w:val="Lijstalinea"/>
              <w:ind w:left="0"/>
              <w:rPr>
                <w:b/>
                <w:color w:val="FFFFFF" w:themeColor="background1"/>
              </w:rPr>
            </w:pP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Analyse kwaliteitsonderzoek OCL 2020 (medewerkers) en </w:t>
            </w:r>
            <w:proofErr w:type="spellStart"/>
            <w:r>
              <w:rPr>
                <w:color w:val="000000" w:themeColor="text1"/>
              </w:rPr>
              <w:t>infographic</w:t>
            </w:r>
            <w:proofErr w:type="spellEnd"/>
            <w:r>
              <w:rPr>
                <w:color w:val="000000" w:themeColor="text1"/>
              </w:rPr>
              <w:t xml:space="preserve"> – maart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april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Professionaliseringsbeleid – november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Professionaliseringsplan – november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  <w:tr w:rsidR="002A4A1F" w:rsidTr="002A4A1F">
        <w:tc>
          <w:tcPr>
            <w:tcW w:w="7230" w:type="dxa"/>
          </w:tcPr>
          <w:p w:rsidR="002A4A1F" w:rsidRPr="002E0058" w:rsidRDefault="002A4A1F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Regeling studiefaciliteiten – november 2021</w:t>
            </w:r>
          </w:p>
        </w:tc>
        <w:tc>
          <w:tcPr>
            <w:tcW w:w="2551" w:type="dxa"/>
          </w:tcPr>
          <w:p w:rsidR="002A4A1F" w:rsidRDefault="002A4A1F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  <w:tr w:rsidR="00E3169E" w:rsidTr="002A4A1F">
        <w:tc>
          <w:tcPr>
            <w:tcW w:w="7230" w:type="dxa"/>
          </w:tcPr>
          <w:p w:rsidR="00E3169E" w:rsidRDefault="00EB3DED" w:rsidP="002E0058">
            <w:pPr>
              <w:pStyle w:val="Lijstalinea"/>
              <w:numPr>
                <w:ilvl w:val="1"/>
                <w:numId w:val="1"/>
              </w:numPr>
              <w:ind w:left="378" w:hanging="378"/>
              <w:rPr>
                <w:color w:val="000000" w:themeColor="text1"/>
              </w:rPr>
            </w:pPr>
            <w:r>
              <w:t>Gelijk vertegenwoordiging mannen en vrouwen in schoolleiding</w:t>
            </w:r>
          </w:p>
        </w:tc>
        <w:tc>
          <w:tcPr>
            <w:tcW w:w="2551" w:type="dxa"/>
          </w:tcPr>
          <w:p w:rsidR="00E3169E" w:rsidRDefault="00E3169E" w:rsidP="002E0058">
            <w:pPr>
              <w:pStyle w:val="Lijstaline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november 2021</w:t>
            </w:r>
          </w:p>
        </w:tc>
      </w:tr>
    </w:tbl>
    <w:p w:rsidR="002E0058" w:rsidRPr="000A2F7F" w:rsidRDefault="002E0058" w:rsidP="000A2F7F">
      <w:pPr>
        <w:rPr>
          <w:color w:val="000000" w:themeColor="text1"/>
        </w:rPr>
      </w:pPr>
    </w:p>
    <w:p w:rsidR="00494FF1" w:rsidRDefault="00494FF1"/>
    <w:sectPr w:rsidR="00494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58" w:rsidRDefault="002E0058" w:rsidP="002E0058">
      <w:pPr>
        <w:spacing w:after="0" w:line="240" w:lineRule="auto"/>
      </w:pPr>
      <w:r>
        <w:separator/>
      </w:r>
    </w:p>
  </w:endnote>
  <w:endnote w:type="continuationSeparator" w:id="0">
    <w:p w:rsidR="002E0058" w:rsidRDefault="002E0058" w:rsidP="002E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Hoofdtekst)">
    <w:altName w:val="Calibri"/>
    <w:panose1 w:val="00000000000000000000"/>
    <w:charset w:val="00"/>
    <w:family w:val="roman"/>
    <w:notTrueType/>
    <w:pitch w:val="default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58" w:rsidRDefault="002E0058" w:rsidP="002E0058">
      <w:pPr>
        <w:spacing w:after="0" w:line="240" w:lineRule="auto"/>
      </w:pPr>
      <w:r>
        <w:separator/>
      </w:r>
    </w:p>
  </w:footnote>
  <w:footnote w:type="continuationSeparator" w:id="0">
    <w:p w:rsidR="002E0058" w:rsidRDefault="002E0058" w:rsidP="002E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58" w:rsidRDefault="002E005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B1C3983" wp14:editId="04D74B08">
          <wp:simplePos x="0" y="0"/>
          <wp:positionH relativeFrom="margin">
            <wp:posOffset>5372100</wp:posOffset>
          </wp:positionH>
          <wp:positionV relativeFrom="paragraph">
            <wp:posOffset>-195897</wp:posOffset>
          </wp:positionV>
          <wp:extent cx="890587" cy="603407"/>
          <wp:effectExtent l="0" t="0" r="508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" cy="60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5F93"/>
    <w:multiLevelType w:val="hybridMultilevel"/>
    <w:tmpl w:val="67548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52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58"/>
    <w:rsid w:val="00047957"/>
    <w:rsid w:val="000A2F7F"/>
    <w:rsid w:val="000E4D2A"/>
    <w:rsid w:val="00210904"/>
    <w:rsid w:val="002758DA"/>
    <w:rsid w:val="002A4A1F"/>
    <w:rsid w:val="002E0058"/>
    <w:rsid w:val="003661D3"/>
    <w:rsid w:val="00494FF1"/>
    <w:rsid w:val="006A453B"/>
    <w:rsid w:val="00752406"/>
    <w:rsid w:val="007E7940"/>
    <w:rsid w:val="00C22737"/>
    <w:rsid w:val="00CA4324"/>
    <w:rsid w:val="00E3169E"/>
    <w:rsid w:val="00E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4CCF"/>
  <w15:chartTrackingRefBased/>
  <w15:docId w15:val="{8FC45567-1FF6-4353-A9CB-132E45FA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058"/>
    <w:pPr>
      <w:spacing w:after="0" w:line="240" w:lineRule="auto"/>
      <w:ind w:left="720"/>
      <w:contextualSpacing/>
    </w:pPr>
    <w:rPr>
      <w:rFonts w:cs="Calibri (Hoofdtekst)"/>
    </w:rPr>
  </w:style>
  <w:style w:type="paragraph" w:customStyle="1" w:styleId="Kophfst">
    <w:name w:val="Kop hfst"/>
    <w:basedOn w:val="Standaard"/>
    <w:qFormat/>
    <w:rsid w:val="002E0058"/>
    <w:pPr>
      <w:pBdr>
        <w:bottom w:val="single" w:sz="6" w:space="1" w:color="2A6C63"/>
      </w:pBdr>
      <w:spacing w:after="0"/>
      <w:outlineLvl w:val="0"/>
    </w:pPr>
    <w:rPr>
      <w:rFonts w:ascii="Comfortaa" w:eastAsia="Calibri" w:hAnsi="Comfortaa" w:cs="Times New Roman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2E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058"/>
  </w:style>
  <w:style w:type="paragraph" w:styleId="Voettekst">
    <w:name w:val="footer"/>
    <w:basedOn w:val="Standaard"/>
    <w:link w:val="VoettekstChar"/>
    <w:uiPriority w:val="99"/>
    <w:unhideWhenUsed/>
    <w:rsid w:val="002E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058"/>
  </w:style>
  <w:style w:type="table" w:styleId="Tabelraster">
    <w:name w:val="Table Grid"/>
    <w:basedOn w:val="Standaardtabel"/>
    <w:uiPriority w:val="39"/>
    <w:rsid w:val="002E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Overzicht documenten Schoolplan 2021 - 2025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Tempelaars</dc:creator>
  <cp:keywords/>
  <dc:description/>
  <cp:lastModifiedBy>Anneke Tempelaars</cp:lastModifiedBy>
  <cp:revision>13</cp:revision>
  <dcterms:created xsi:type="dcterms:W3CDTF">2021-11-26T08:01:00Z</dcterms:created>
  <dcterms:modified xsi:type="dcterms:W3CDTF">2021-12-08T10:21:00Z</dcterms:modified>
</cp:coreProperties>
</file>